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F16C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A302A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Pr="00E1517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15172" w:rsidRPr="00E15172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E15172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15172" w:rsidRPr="00E15172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0F16C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A302A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17A6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15172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98BC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2022-08-10T12:55:00Z</dcterms:modified>
</cp:coreProperties>
</file>